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2D06" w14:textId="22B67E51" w:rsidR="00393AE7" w:rsidRDefault="00393AE7" w:rsidP="00393AE7">
      <w:r>
        <w:t xml:space="preserve">Charles </w:t>
      </w:r>
      <w:proofErr w:type="spellStart"/>
      <w:r>
        <w:t>Micheau</w:t>
      </w:r>
      <w:proofErr w:type="spellEnd"/>
    </w:p>
    <w:p w14:paraId="34D52E73" w14:textId="77777777" w:rsidR="00393AE7" w:rsidRDefault="00393AE7" w:rsidP="00393AE7">
      <w:r>
        <w:t>Exercice privé en Parodontologie et Implantologie Orale Paris</w:t>
      </w:r>
    </w:p>
    <w:p w14:paraId="7163C193" w14:textId="77777777" w:rsidR="00393AE7" w:rsidRDefault="00393AE7" w:rsidP="00393AE7"/>
    <w:p w14:paraId="1B060F67" w14:textId="77777777" w:rsidR="00393AE7" w:rsidRDefault="00393AE7" w:rsidP="00393AE7">
      <w:r>
        <w:t>Docteur en Chirurgie-Dentaire</w:t>
      </w:r>
    </w:p>
    <w:p w14:paraId="5289A494" w14:textId="77777777" w:rsidR="00393AE7" w:rsidRDefault="00393AE7" w:rsidP="00393AE7">
      <w:r>
        <w:t>CES Biomatériaux et Parodontologie</w:t>
      </w:r>
    </w:p>
    <w:p w14:paraId="057BAA85" w14:textId="77777777" w:rsidR="00393AE7" w:rsidRDefault="00393AE7" w:rsidP="00393AE7">
      <w:r>
        <w:t>DU Parodontologie Clinique Paris VII</w:t>
      </w:r>
    </w:p>
    <w:p w14:paraId="7449613E" w14:textId="77777777" w:rsidR="00393AE7" w:rsidRDefault="00393AE7" w:rsidP="00393AE7">
      <w:r>
        <w:t>DU Parodontologie et Implantologie Paris VII</w:t>
      </w:r>
    </w:p>
    <w:p w14:paraId="3E2478D1" w14:textId="77777777" w:rsidR="00393AE7" w:rsidRDefault="00393AE7" w:rsidP="00393AE7">
      <w:r>
        <w:t>Ancien Assistant Hospitalo-Universitaire Paris VII</w:t>
      </w:r>
    </w:p>
    <w:p w14:paraId="183BB5FB" w14:textId="6CA1C47F" w:rsidR="00393AE7" w:rsidRDefault="00393AE7" w:rsidP="00393AE7">
      <w:r>
        <w:t>Chargé de cours Université Paris cité</w:t>
      </w:r>
    </w:p>
    <w:p w14:paraId="0D054304" w14:textId="77777777" w:rsidR="00393AE7" w:rsidRDefault="00393AE7"/>
    <w:p w14:paraId="0C7E669A" w14:textId="77777777" w:rsidR="00681E16" w:rsidRDefault="00681E16" w:rsidP="00681E16">
      <w:r>
        <w:t>Les péri-</w:t>
      </w:r>
      <w:proofErr w:type="spellStart"/>
      <w:r>
        <w:t>implantites</w:t>
      </w:r>
      <w:proofErr w:type="spellEnd"/>
      <w:r>
        <w:t> : comprendre, traiter et prévenir.</w:t>
      </w:r>
    </w:p>
    <w:p w14:paraId="6832DB57" w14:textId="77777777" w:rsidR="00681E16" w:rsidRDefault="00681E16" w:rsidP="00681E16"/>
    <w:p w14:paraId="021577B2" w14:textId="77777777" w:rsidR="00681E16" w:rsidRDefault="00681E16" w:rsidP="00681E16"/>
    <w:p w14:paraId="0C9D8809" w14:textId="77777777" w:rsidR="00681E16" w:rsidRDefault="00681E16" w:rsidP="00681E16">
      <w:r>
        <w:t>L’</w:t>
      </w:r>
      <w:proofErr w:type="spellStart"/>
      <w:r>
        <w:t>ostéointégration</w:t>
      </w:r>
      <w:proofErr w:type="spellEnd"/>
      <w:r>
        <w:t xml:space="preserve"> des implants endo-osseux a permis de faire évoluer de manière spectaculaire la prise en charge de l’édentement unitaire ou plural.</w:t>
      </w:r>
    </w:p>
    <w:p w14:paraId="127886BC" w14:textId="77777777" w:rsidR="00681E16" w:rsidRDefault="00681E16" w:rsidP="00681E16">
      <w:r>
        <w:t>Le nombre croissant des maladies péri-implantaires, devient un véritable enjeu de la pérennité de nos traitements. La prévention des péri-</w:t>
      </w:r>
      <w:proofErr w:type="spellStart"/>
      <w:r>
        <w:t>implantites</w:t>
      </w:r>
      <w:proofErr w:type="spellEnd"/>
      <w:r>
        <w:t xml:space="preserve"> passe par une parfaite maîtrise de la santé parodontale et de ses facteurs de risque, avant de commencer d’envisager la pose d’implants. Et quand la maladie survient de nouveaux protocoles chirurgicaux et non-chirurgicaux permettent de traiter efficacement ces lésions avec des critères de décision propres à chaque traitement.</w:t>
      </w:r>
    </w:p>
    <w:p w14:paraId="34D58D04" w14:textId="77777777" w:rsidR="00681E16" w:rsidRDefault="00681E16" w:rsidP="00681E16">
      <w:r>
        <w:t xml:space="preserve">La maintenance péri-implantaire doit donc être régulière et adaptée aux facteurs de risque en présence. </w:t>
      </w:r>
    </w:p>
    <w:p w14:paraId="077E1F2B" w14:textId="77777777" w:rsidR="00681E16" w:rsidRDefault="00681E16"/>
    <w:sectPr w:rsidR="0068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E7"/>
    <w:rsid w:val="00393AE7"/>
    <w:rsid w:val="00434127"/>
    <w:rsid w:val="00681E16"/>
    <w:rsid w:val="00C6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DFC7E3"/>
  <w15:chartTrackingRefBased/>
  <w15:docId w15:val="{0B1CCBA4-1487-694C-B464-F5D7F6BF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E7"/>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938</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Micheau</dc:creator>
  <cp:keywords/>
  <dc:description/>
  <cp:lastModifiedBy>Patrick Simonet</cp:lastModifiedBy>
  <cp:revision>3</cp:revision>
  <dcterms:created xsi:type="dcterms:W3CDTF">2024-08-26T13:04:00Z</dcterms:created>
  <dcterms:modified xsi:type="dcterms:W3CDTF">2025-03-26T10:15:00Z</dcterms:modified>
</cp:coreProperties>
</file>